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2E7" w:rsidRDefault="00B1457A" w:rsidP="00EE0082">
      <w:pPr>
        <w:jc w:val="center"/>
      </w:pPr>
      <w:r w:rsidRPr="00A51337">
        <w:rPr>
          <w:rFonts w:ascii="Century Gothic" w:hAnsi="Century Gothic"/>
          <w:b/>
          <w:noProof/>
          <w:color w:val="008000"/>
          <w:sz w:val="96"/>
          <w:szCs w:val="96"/>
        </w:rPr>
        <w:drawing>
          <wp:inline distT="0" distB="0" distL="0" distR="0">
            <wp:extent cx="3859426" cy="1594839"/>
            <wp:effectExtent l="0" t="0" r="1905" b="571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4">
                      <a:alphaModFix amt="89000"/>
                    </a:blip>
                    <a:stretch>
                      <a:fillRect/>
                    </a:stretch>
                  </pic:blipFill>
                  <pic:spPr>
                    <a:xfrm>
                      <a:off x="0" y="0"/>
                      <a:ext cx="3862827" cy="1596244"/>
                    </a:xfrm>
                    <a:prstGeom prst="ellipse">
                      <a:avLst/>
                    </a:prstGeom>
                    <a:ln>
                      <a:noFill/>
                    </a:ln>
                    <a:effectLst>
                      <a:softEdge rad="112500"/>
                    </a:effectLst>
                  </pic:spPr>
                </pic:pic>
              </a:graphicData>
            </a:graphic>
          </wp:inline>
        </w:drawing>
      </w:r>
    </w:p>
    <w:p w:rsidR="00B1457A" w:rsidRDefault="00B1457A" w:rsidP="00B1457A">
      <w:pPr>
        <w:rPr>
          <w:rFonts w:ascii="Century Gothic" w:hAnsi="Century Gothic"/>
          <w:sz w:val="28"/>
          <w:szCs w:val="28"/>
        </w:rPr>
      </w:pPr>
    </w:p>
    <w:p w:rsidR="00B1457A" w:rsidRPr="00944E5F" w:rsidRDefault="00B1457A" w:rsidP="00B1457A">
      <w:pPr>
        <w:rPr>
          <w:rFonts w:ascii="Century Gothic" w:hAnsi="Century Gothic"/>
          <w:sz w:val="28"/>
          <w:szCs w:val="28"/>
        </w:rPr>
      </w:pPr>
      <w:r w:rsidRPr="00944E5F">
        <w:rPr>
          <w:rFonts w:ascii="Century Gothic" w:hAnsi="Century Gothic"/>
          <w:sz w:val="28"/>
          <w:szCs w:val="28"/>
        </w:rPr>
        <w:t>Please join us as we host the</w:t>
      </w:r>
    </w:p>
    <w:p w:rsidR="00B1457A" w:rsidRPr="00944E5F" w:rsidRDefault="00B1457A" w:rsidP="00B1457A">
      <w:pPr>
        <w:rPr>
          <w:rFonts w:ascii="Century Gothic" w:hAnsi="Century Gothic"/>
          <w:b/>
          <w:sz w:val="28"/>
          <w:szCs w:val="28"/>
        </w:rPr>
      </w:pPr>
      <w:r w:rsidRPr="00944E5F">
        <w:rPr>
          <w:rFonts w:ascii="Century Gothic" w:hAnsi="Century Gothic"/>
          <w:b/>
          <w:sz w:val="28"/>
          <w:szCs w:val="28"/>
        </w:rPr>
        <w:t>North Carolina State Superintendent</w:t>
      </w:r>
      <w:r w:rsidR="00A15AEB" w:rsidRPr="00944E5F">
        <w:rPr>
          <w:rFonts w:ascii="Century Gothic" w:hAnsi="Century Gothic"/>
          <w:b/>
          <w:sz w:val="28"/>
          <w:szCs w:val="28"/>
        </w:rPr>
        <w:t xml:space="preserve"> of Public Instruction</w:t>
      </w:r>
      <w:r w:rsidRPr="00944E5F">
        <w:rPr>
          <w:rFonts w:ascii="Century Gothic" w:hAnsi="Century Gothic"/>
          <w:b/>
          <w:sz w:val="28"/>
          <w:szCs w:val="28"/>
        </w:rPr>
        <w:t>,</w:t>
      </w:r>
    </w:p>
    <w:p w:rsidR="00B1457A" w:rsidRPr="00944E5F" w:rsidRDefault="00944E5F" w:rsidP="00B1457A">
      <w:pPr>
        <w:rPr>
          <w:rFonts w:ascii="Century Gothic" w:hAnsi="Century Gothic"/>
          <w:b/>
          <w:sz w:val="28"/>
          <w:szCs w:val="28"/>
        </w:rPr>
      </w:pPr>
      <w:r>
        <w:rPr>
          <w:rFonts w:ascii="Arial" w:hAnsi="Arial" w:cs="Arial"/>
          <w:noProof/>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102235</wp:posOffset>
            </wp:positionV>
            <wp:extent cx="1600200" cy="2135505"/>
            <wp:effectExtent l="0" t="0" r="0" b="0"/>
            <wp:wrapThrough wrapText="bothSides">
              <wp:wrapPolygon edited="0">
                <wp:start x="0" y="0"/>
                <wp:lineTo x="0" y="21324"/>
                <wp:lineTo x="21257" y="21324"/>
                <wp:lineTo x="21257"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00200" cy="2135505"/>
                    </a:xfrm>
                    <a:prstGeom prst="rect">
                      <a:avLst/>
                    </a:prstGeom>
                    <a:noFill/>
                    <a:ln>
                      <a:noFill/>
                    </a:ln>
                  </pic:spPr>
                </pic:pic>
              </a:graphicData>
            </a:graphic>
          </wp:anchor>
        </w:drawing>
      </w:r>
      <w:r w:rsidR="00B1457A" w:rsidRPr="00944E5F">
        <w:rPr>
          <w:rFonts w:ascii="Century Gothic" w:hAnsi="Century Gothic"/>
          <w:b/>
          <w:sz w:val="28"/>
          <w:szCs w:val="28"/>
        </w:rPr>
        <w:t xml:space="preserve">Dr. June St. Clair Atkinson </w:t>
      </w:r>
    </w:p>
    <w:p w:rsidR="00B1457A" w:rsidRDefault="00B1457A" w:rsidP="00B1457A">
      <w:pPr>
        <w:rPr>
          <w:rFonts w:ascii="Century Gothic" w:hAnsi="Century Gothic"/>
          <w:sz w:val="32"/>
          <w:szCs w:val="32"/>
        </w:rPr>
      </w:pPr>
    </w:p>
    <w:p w:rsidR="00944E5F" w:rsidRDefault="00944E5F" w:rsidP="00B1457A">
      <w:pPr>
        <w:rPr>
          <w:rFonts w:ascii="Century Gothic" w:hAnsi="Century Gothic"/>
          <w:sz w:val="32"/>
          <w:szCs w:val="32"/>
        </w:rPr>
      </w:pPr>
    </w:p>
    <w:p w:rsidR="00B1457A" w:rsidRPr="00944E5F" w:rsidRDefault="00B1457A" w:rsidP="00B1457A">
      <w:pPr>
        <w:rPr>
          <w:rFonts w:ascii="Century Gothic" w:hAnsi="Century Gothic"/>
        </w:rPr>
      </w:pPr>
      <w:r w:rsidRPr="00944E5F">
        <w:rPr>
          <w:rFonts w:ascii="Century Gothic" w:hAnsi="Century Gothic"/>
        </w:rPr>
        <w:t>W</w:t>
      </w:r>
      <w:r w:rsidR="00944E5F" w:rsidRPr="00944E5F">
        <w:rPr>
          <w:rFonts w:ascii="Century Gothic" w:hAnsi="Century Gothic"/>
        </w:rPr>
        <w:t>e will collaborate on the topic</w:t>
      </w:r>
    </w:p>
    <w:p w:rsidR="00EE0082" w:rsidRPr="00944E5F" w:rsidRDefault="00944E5F" w:rsidP="00B1457A">
      <w:pPr>
        <w:rPr>
          <w:rFonts w:ascii="Comic Sans MS" w:hAnsi="Comic Sans MS" w:cs="Apple Chancery"/>
          <w:sz w:val="28"/>
          <w:szCs w:val="28"/>
        </w:rPr>
      </w:pPr>
      <w:r w:rsidRPr="00944E5F">
        <w:rPr>
          <w:rFonts w:ascii="Comic Sans MS" w:hAnsi="Comic Sans MS" w:cs="Apple Chancery"/>
          <w:b/>
          <w:sz w:val="28"/>
          <w:szCs w:val="28"/>
        </w:rPr>
        <w:t>“</w:t>
      </w:r>
      <w:r w:rsidR="000A79A2" w:rsidRPr="00944E5F">
        <w:rPr>
          <w:rFonts w:ascii="Comic Sans MS" w:hAnsi="Comic Sans MS" w:cs="Apple Chancery"/>
          <w:b/>
          <w:sz w:val="28"/>
          <w:szCs w:val="28"/>
        </w:rPr>
        <w:t>Pre-K – 5 Literacy Transformation:</w:t>
      </w:r>
    </w:p>
    <w:p w:rsidR="000A79A2" w:rsidRPr="00944E5F" w:rsidRDefault="000A79A2" w:rsidP="00B1457A">
      <w:pPr>
        <w:rPr>
          <w:rFonts w:ascii="Comic Sans MS" w:hAnsi="Comic Sans MS" w:cs="Apple Chancery"/>
          <w:b/>
          <w:sz w:val="28"/>
          <w:szCs w:val="28"/>
        </w:rPr>
      </w:pPr>
      <w:r w:rsidRPr="00944E5F">
        <w:rPr>
          <w:rFonts w:ascii="Comic Sans MS" w:hAnsi="Comic Sans MS" w:cs="Apple Chancery"/>
          <w:b/>
          <w:sz w:val="28"/>
          <w:szCs w:val="28"/>
        </w:rPr>
        <w:t>Beginning with the End in Mind!</w:t>
      </w:r>
      <w:r w:rsidR="00944E5F" w:rsidRPr="00944E5F">
        <w:rPr>
          <w:rFonts w:ascii="Comic Sans MS" w:hAnsi="Comic Sans MS" w:cs="Apple Chancery"/>
          <w:b/>
          <w:sz w:val="28"/>
          <w:szCs w:val="28"/>
        </w:rPr>
        <w:t>”</w:t>
      </w:r>
    </w:p>
    <w:p w:rsidR="000A79A2" w:rsidRDefault="000A79A2" w:rsidP="00A15AEB">
      <w:pPr>
        <w:rPr>
          <w:rFonts w:ascii="Century Gothic" w:hAnsi="Century Gothic"/>
          <w:b/>
          <w:i/>
          <w:sz w:val="28"/>
          <w:szCs w:val="28"/>
        </w:rPr>
      </w:pPr>
    </w:p>
    <w:p w:rsidR="00944E5F" w:rsidRDefault="00944E5F" w:rsidP="00A15AEB">
      <w:pPr>
        <w:rPr>
          <w:rFonts w:ascii="Century Gothic" w:hAnsi="Century Gothic"/>
          <w:b/>
          <w:i/>
          <w:sz w:val="28"/>
          <w:szCs w:val="28"/>
        </w:rPr>
      </w:pPr>
    </w:p>
    <w:p w:rsidR="00944E5F" w:rsidRDefault="00944E5F" w:rsidP="00A15AEB">
      <w:pPr>
        <w:rPr>
          <w:rFonts w:ascii="Century Gothic" w:hAnsi="Century Gothic"/>
          <w:b/>
          <w:i/>
          <w:sz w:val="28"/>
          <w:szCs w:val="28"/>
        </w:rPr>
      </w:pPr>
    </w:p>
    <w:p w:rsidR="00944E5F" w:rsidRPr="00B1457A" w:rsidRDefault="00944E5F" w:rsidP="00A15AEB">
      <w:pPr>
        <w:rPr>
          <w:rFonts w:ascii="Century Gothic" w:hAnsi="Century Gothic"/>
          <w:b/>
          <w:i/>
          <w:sz w:val="28"/>
          <w:szCs w:val="28"/>
        </w:rPr>
      </w:pPr>
    </w:p>
    <w:p w:rsidR="000A79A2" w:rsidRPr="00944E5F" w:rsidRDefault="000A79A2" w:rsidP="000A79A2">
      <w:pPr>
        <w:jc w:val="center"/>
        <w:rPr>
          <w:rFonts w:ascii="Century Gothic" w:hAnsi="Century Gothic"/>
          <w:b/>
          <w:sz w:val="28"/>
          <w:szCs w:val="28"/>
        </w:rPr>
      </w:pPr>
      <w:r w:rsidRPr="00944E5F">
        <w:rPr>
          <w:rFonts w:ascii="Century Gothic" w:hAnsi="Century Gothic"/>
          <w:b/>
          <w:sz w:val="28"/>
          <w:szCs w:val="28"/>
        </w:rPr>
        <w:t>Wednesday, May 21, 2014</w:t>
      </w:r>
    </w:p>
    <w:p w:rsidR="000A79A2" w:rsidRPr="00944E5F" w:rsidRDefault="000A79A2" w:rsidP="000A79A2">
      <w:pPr>
        <w:jc w:val="center"/>
        <w:rPr>
          <w:rFonts w:ascii="Century Gothic" w:hAnsi="Century Gothic"/>
          <w:b/>
          <w:sz w:val="28"/>
          <w:szCs w:val="28"/>
        </w:rPr>
      </w:pPr>
      <w:r w:rsidRPr="00944E5F">
        <w:rPr>
          <w:rFonts w:ascii="Century Gothic" w:hAnsi="Century Gothic"/>
          <w:b/>
          <w:sz w:val="28"/>
          <w:szCs w:val="28"/>
        </w:rPr>
        <w:t xml:space="preserve">White Oak Elementary School </w:t>
      </w:r>
      <w:r w:rsidR="00B1457A" w:rsidRPr="00944E5F">
        <w:rPr>
          <w:rFonts w:ascii="Century Gothic" w:hAnsi="Century Gothic"/>
          <w:b/>
          <w:sz w:val="28"/>
          <w:szCs w:val="28"/>
        </w:rPr>
        <w:t>Cafeteria</w:t>
      </w:r>
    </w:p>
    <w:p w:rsidR="00B1457A" w:rsidRPr="00944E5F" w:rsidRDefault="00B1457A" w:rsidP="000A79A2">
      <w:pPr>
        <w:jc w:val="center"/>
        <w:rPr>
          <w:rFonts w:ascii="Century Gothic" w:hAnsi="Century Gothic"/>
          <w:b/>
          <w:sz w:val="28"/>
          <w:szCs w:val="28"/>
        </w:rPr>
      </w:pPr>
      <w:r w:rsidRPr="00944E5F">
        <w:rPr>
          <w:rFonts w:ascii="Century Gothic" w:hAnsi="Century Gothic"/>
          <w:b/>
          <w:sz w:val="28"/>
          <w:szCs w:val="28"/>
        </w:rPr>
        <w:t>3:00 p.m. – 3:30 p.m. – Reception</w:t>
      </w:r>
    </w:p>
    <w:p w:rsidR="00B1457A" w:rsidRPr="00944E5F" w:rsidRDefault="00B1457A" w:rsidP="000A79A2">
      <w:pPr>
        <w:jc w:val="center"/>
        <w:rPr>
          <w:rFonts w:ascii="Century Gothic" w:hAnsi="Century Gothic"/>
          <w:b/>
          <w:sz w:val="28"/>
          <w:szCs w:val="28"/>
        </w:rPr>
      </w:pPr>
    </w:p>
    <w:p w:rsidR="004306DC" w:rsidRPr="00944E5F" w:rsidRDefault="00B1457A" w:rsidP="00B1457A">
      <w:pPr>
        <w:jc w:val="center"/>
        <w:rPr>
          <w:rFonts w:ascii="Century Gothic" w:hAnsi="Century Gothic"/>
          <w:b/>
          <w:sz w:val="28"/>
          <w:szCs w:val="28"/>
        </w:rPr>
      </w:pPr>
      <w:r w:rsidRPr="00944E5F">
        <w:rPr>
          <w:rFonts w:ascii="Century Gothic" w:hAnsi="Century Gothic"/>
          <w:b/>
          <w:sz w:val="28"/>
          <w:szCs w:val="28"/>
        </w:rPr>
        <w:t>3:30 p.m. – 4:00 p.m. -School &amp; Community Forum</w:t>
      </w:r>
    </w:p>
    <w:p w:rsidR="000A79A2" w:rsidRPr="00A15AEB" w:rsidRDefault="004306DC" w:rsidP="00B1457A">
      <w:pPr>
        <w:ind w:left="720"/>
        <w:jc w:val="center"/>
        <w:rPr>
          <w:rFonts w:ascii="Century Gothic" w:hAnsi="Century Gothic"/>
        </w:rPr>
      </w:pPr>
      <w:r w:rsidRPr="00A15AEB">
        <w:rPr>
          <w:rFonts w:ascii="Century Gothic" w:hAnsi="Century Gothic"/>
        </w:rPr>
        <w:t>G</w:t>
      </w:r>
      <w:r w:rsidR="000A79A2" w:rsidRPr="00A15AEB">
        <w:rPr>
          <w:rFonts w:ascii="Century Gothic" w:hAnsi="Century Gothic"/>
        </w:rPr>
        <w:t xml:space="preserve">reetings – </w:t>
      </w:r>
      <w:r w:rsidRPr="00A15AEB">
        <w:rPr>
          <w:rFonts w:ascii="Century Gothic" w:hAnsi="Century Gothic"/>
        </w:rPr>
        <w:t>Mr. John Guard, Board Chair</w:t>
      </w:r>
    </w:p>
    <w:p w:rsidR="000A79A2" w:rsidRPr="00A15AEB" w:rsidRDefault="00B1457A" w:rsidP="00B1457A">
      <w:pPr>
        <w:jc w:val="center"/>
        <w:rPr>
          <w:rFonts w:ascii="Century Gothic" w:hAnsi="Century Gothic"/>
        </w:rPr>
      </w:pPr>
      <w:r w:rsidRPr="00A15AEB">
        <w:rPr>
          <w:rFonts w:ascii="Century Gothic" w:hAnsi="Century Gothic"/>
        </w:rPr>
        <w:t xml:space="preserve">“Transforming Literacy”- </w:t>
      </w:r>
      <w:r w:rsidR="000A79A2" w:rsidRPr="00A15AEB">
        <w:rPr>
          <w:rFonts w:ascii="Century Gothic" w:hAnsi="Century Gothic"/>
        </w:rPr>
        <w:t>Michelle White &amp; Jamie Bowers</w:t>
      </w:r>
    </w:p>
    <w:p w:rsidR="000A79A2" w:rsidRPr="00A15AEB" w:rsidRDefault="000A79A2" w:rsidP="00B1457A">
      <w:pPr>
        <w:jc w:val="center"/>
        <w:rPr>
          <w:rFonts w:ascii="Century Gothic" w:hAnsi="Century Gothic"/>
        </w:rPr>
      </w:pPr>
      <w:r w:rsidRPr="00A15AEB">
        <w:rPr>
          <w:rFonts w:ascii="Century Gothic" w:hAnsi="Century Gothic"/>
        </w:rPr>
        <w:t>Comments: Dr. Atkinson</w:t>
      </w:r>
    </w:p>
    <w:p w:rsidR="004306DC" w:rsidRPr="00A15AEB" w:rsidRDefault="000A79A2" w:rsidP="00B1457A">
      <w:pPr>
        <w:jc w:val="center"/>
        <w:rPr>
          <w:rFonts w:ascii="Century Gothic" w:hAnsi="Century Gothic"/>
        </w:rPr>
      </w:pPr>
      <w:r w:rsidRPr="00A15AEB">
        <w:rPr>
          <w:rFonts w:ascii="Century Gothic" w:hAnsi="Century Gothic"/>
        </w:rPr>
        <w:t>Closing Comments –</w:t>
      </w:r>
      <w:r w:rsidR="004306DC" w:rsidRPr="00A15AEB">
        <w:rPr>
          <w:rFonts w:ascii="Century Gothic" w:hAnsi="Century Gothic"/>
        </w:rPr>
        <w:t xml:space="preserve"> Dr. Smith</w:t>
      </w:r>
    </w:p>
    <w:p w:rsidR="00A15AEB" w:rsidRDefault="00A15AEB" w:rsidP="00A15AEB">
      <w:pPr>
        <w:rPr>
          <w:rFonts w:ascii="Century Gothic" w:hAnsi="Century Gothic"/>
          <w:sz w:val="28"/>
          <w:szCs w:val="28"/>
        </w:rPr>
      </w:pPr>
    </w:p>
    <w:p w:rsidR="00A15AEB" w:rsidRDefault="00A15AEB" w:rsidP="00A15AEB">
      <w:pPr>
        <w:rPr>
          <w:rFonts w:ascii="Arial" w:hAnsi="Arial" w:cs="Arial"/>
          <w:sz w:val="22"/>
          <w:szCs w:val="22"/>
        </w:rPr>
      </w:pPr>
      <w:r w:rsidRPr="00A15AEB">
        <w:rPr>
          <w:rFonts w:ascii="Arial" w:hAnsi="Arial" w:cs="Arial"/>
          <w:sz w:val="22"/>
          <w:szCs w:val="22"/>
        </w:rPr>
        <w:t xml:space="preserve">June St. Clair Atkinson was elected as the North Carolina State Superintendent of Public Instruction in November 2004, re-elected in 2008, and re-elected for a third term in 2012. Dr. Atkinson is North Carolina's first woman elected to this position. She heads the NC Department of Public Instruction, an agency which she served for nearly 34 years as a chief consultant and director in the areas of business education, career and technical education, and instructional services. </w:t>
      </w:r>
      <w:r>
        <w:rPr>
          <w:rFonts w:ascii="Arial" w:hAnsi="Arial" w:cs="Arial"/>
          <w:sz w:val="22"/>
          <w:szCs w:val="22"/>
        </w:rPr>
        <w:t xml:space="preserve">  </w:t>
      </w:r>
    </w:p>
    <w:p w:rsidR="00A15AEB" w:rsidRPr="00A15AEB" w:rsidRDefault="00A15AEB" w:rsidP="00A15AEB">
      <w:pPr>
        <w:rPr>
          <w:rFonts w:ascii="Arial" w:hAnsi="Arial" w:cs="Arial"/>
          <w:sz w:val="22"/>
          <w:szCs w:val="22"/>
        </w:rPr>
      </w:pPr>
    </w:p>
    <w:p w:rsidR="00A15AEB" w:rsidRPr="00A15AEB" w:rsidRDefault="00A15AEB" w:rsidP="00A15AEB">
      <w:pPr>
        <w:rPr>
          <w:rFonts w:ascii="Arial" w:hAnsi="Arial" w:cs="Arial"/>
          <w:sz w:val="22"/>
          <w:szCs w:val="22"/>
        </w:rPr>
      </w:pPr>
      <w:r w:rsidRPr="00A15AEB">
        <w:rPr>
          <w:rFonts w:ascii="Arial" w:hAnsi="Arial" w:cs="Arial"/>
          <w:sz w:val="22"/>
          <w:szCs w:val="22"/>
        </w:rPr>
        <w:t>Please help us welcome Dr. Atkinson to Edenton-Chowan Schools!</w:t>
      </w:r>
    </w:p>
    <w:p w:rsidR="00B1457A" w:rsidRPr="00A15AEB" w:rsidRDefault="00A15AEB" w:rsidP="00A15AEB">
      <w:pPr>
        <w:rPr>
          <w:rFonts w:ascii="Arial" w:hAnsi="Arial" w:cs="Arial"/>
          <w:b/>
          <w:sz w:val="22"/>
          <w:szCs w:val="22"/>
        </w:rPr>
      </w:pPr>
      <w:r w:rsidRPr="00A15AEB">
        <w:rPr>
          <w:rFonts w:ascii="Arial" w:hAnsi="Arial" w:cs="Arial"/>
          <w:b/>
          <w:sz w:val="22"/>
          <w:szCs w:val="22"/>
        </w:rPr>
        <w:t>Please contact Linda White, Di</w:t>
      </w:r>
      <w:r>
        <w:rPr>
          <w:rFonts w:ascii="Arial" w:hAnsi="Arial" w:cs="Arial"/>
          <w:b/>
          <w:sz w:val="22"/>
          <w:szCs w:val="22"/>
        </w:rPr>
        <w:t>rector of Elementary Education</w:t>
      </w:r>
      <w:r w:rsidRPr="00A15AEB">
        <w:rPr>
          <w:rFonts w:ascii="Arial" w:hAnsi="Arial" w:cs="Arial"/>
          <w:b/>
          <w:sz w:val="22"/>
          <w:szCs w:val="22"/>
        </w:rPr>
        <w:t>,</w:t>
      </w:r>
      <w:r>
        <w:rPr>
          <w:rFonts w:ascii="Arial" w:hAnsi="Arial" w:cs="Arial"/>
          <w:b/>
          <w:sz w:val="22"/>
          <w:szCs w:val="22"/>
        </w:rPr>
        <w:t xml:space="preserve"> at </w:t>
      </w:r>
      <w:hyperlink r:id="rId6" w:history="1">
        <w:r w:rsidRPr="00104204">
          <w:rPr>
            <w:rStyle w:val="Hyperlink"/>
            <w:rFonts w:ascii="Arial" w:hAnsi="Arial" w:cs="Arial"/>
            <w:b/>
            <w:sz w:val="22"/>
            <w:szCs w:val="22"/>
          </w:rPr>
          <w:t>lwhite@ecps.k12.nc.us</w:t>
        </w:r>
      </w:hyperlink>
      <w:r>
        <w:rPr>
          <w:rFonts w:ascii="Arial" w:hAnsi="Arial" w:cs="Arial"/>
          <w:b/>
          <w:sz w:val="22"/>
          <w:szCs w:val="22"/>
        </w:rPr>
        <w:t xml:space="preserve"> or </w:t>
      </w:r>
      <w:r w:rsidRPr="00A15AEB">
        <w:rPr>
          <w:rFonts w:ascii="Arial" w:hAnsi="Arial" w:cs="Arial"/>
          <w:b/>
          <w:sz w:val="22"/>
          <w:szCs w:val="22"/>
        </w:rPr>
        <w:t xml:space="preserve"> </w:t>
      </w:r>
      <w:r>
        <w:rPr>
          <w:rFonts w:ascii="Arial" w:hAnsi="Arial" w:cs="Arial"/>
          <w:b/>
          <w:sz w:val="22"/>
          <w:szCs w:val="22"/>
        </w:rPr>
        <w:t>482-4436</w:t>
      </w:r>
      <w:r w:rsidRPr="00A15AEB">
        <w:rPr>
          <w:rFonts w:ascii="Arial" w:hAnsi="Arial" w:cs="Arial"/>
          <w:b/>
          <w:sz w:val="22"/>
          <w:szCs w:val="22"/>
        </w:rPr>
        <w:t xml:space="preserve"> to RSVP or for more infor</w:t>
      </w:r>
      <w:bookmarkStart w:id="0" w:name="_GoBack"/>
      <w:bookmarkEnd w:id="0"/>
      <w:r w:rsidRPr="00A15AEB">
        <w:rPr>
          <w:rFonts w:ascii="Arial" w:hAnsi="Arial" w:cs="Arial"/>
          <w:b/>
          <w:sz w:val="22"/>
          <w:szCs w:val="22"/>
        </w:rPr>
        <w:t>mation.</w:t>
      </w:r>
    </w:p>
    <w:sectPr w:rsidR="00B1457A" w:rsidRPr="00A15AEB" w:rsidSect="00D855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pple Chancery">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EE0082"/>
    <w:rsid w:val="00072860"/>
    <w:rsid w:val="000A79A2"/>
    <w:rsid w:val="004306DC"/>
    <w:rsid w:val="006D12E7"/>
    <w:rsid w:val="007322B9"/>
    <w:rsid w:val="008C6D6B"/>
    <w:rsid w:val="00944E5F"/>
    <w:rsid w:val="00A15AEB"/>
    <w:rsid w:val="00B1457A"/>
    <w:rsid w:val="00D85531"/>
    <w:rsid w:val="00EE0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082"/>
    <w:rPr>
      <w:rFonts w:ascii="Lucida Grande" w:hAnsi="Lucida Grande" w:cs="Lucida Grande"/>
      <w:sz w:val="18"/>
      <w:szCs w:val="18"/>
    </w:rPr>
  </w:style>
  <w:style w:type="character" w:styleId="Hyperlink">
    <w:name w:val="Hyperlink"/>
    <w:basedOn w:val="DefaultParagraphFont"/>
    <w:uiPriority w:val="99"/>
    <w:unhideWhenUsed/>
    <w:rsid w:val="00A15AE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00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0082"/>
    <w:rPr>
      <w:rFonts w:ascii="Lucida Grande" w:hAnsi="Lucida Grande" w:cs="Lucida Grande"/>
      <w:sz w:val="18"/>
      <w:szCs w:val="18"/>
    </w:rPr>
  </w:style>
  <w:style w:type="character" w:styleId="Hyperlink">
    <w:name w:val="Hyperlink"/>
    <w:basedOn w:val="DefaultParagraphFont"/>
    <w:uiPriority w:val="99"/>
    <w:unhideWhenUsed/>
    <w:rsid w:val="00A15AE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white@ecps.k12.nc.us" TargetMode="External"/><Relationship Id="rId5" Type="http://schemas.openxmlformats.org/officeDocument/2006/relationships/image" Target="media/image2.jpe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Words>
  <Characters>1061</Characters>
  <Application>Microsoft Office Word</Application>
  <DocSecurity>0</DocSecurity>
  <Lines>8</Lines>
  <Paragraphs>2</Paragraphs>
  <ScaleCrop>false</ScaleCrop>
  <Company>Edenton-Chowan Schools</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White</dc:creator>
  <cp:lastModifiedBy>Carrie Baker</cp:lastModifiedBy>
  <cp:revision>2</cp:revision>
  <cp:lastPrinted>2014-04-24T18:59:00Z</cp:lastPrinted>
  <dcterms:created xsi:type="dcterms:W3CDTF">2014-04-29T13:11:00Z</dcterms:created>
  <dcterms:modified xsi:type="dcterms:W3CDTF">2014-04-29T13:11:00Z</dcterms:modified>
</cp:coreProperties>
</file>