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BC4" w:rsidRDefault="00A853D8">
      <w:r>
        <w:rPr>
          <w:rFonts w:ascii="Arial" w:hAnsi="Arial"/>
          <w:b/>
          <w:color w:val="000080"/>
          <w:sz w:val="26"/>
        </w:rPr>
        <w:t xml:space="preserve">Policy Code: 3330 </w:t>
      </w:r>
      <w:bookmarkStart w:id="0" w:name="_GoBack"/>
      <w:r>
        <w:rPr>
          <w:rFonts w:ascii="Arial" w:hAnsi="Arial"/>
          <w:b/>
          <w:color w:val="000080"/>
          <w:sz w:val="26"/>
        </w:rPr>
        <w:t>OBSERVANCE OF COPYRIGHT REGULATIONS</w:t>
      </w:r>
      <w:bookmarkEnd w:id="0"/>
    </w:p>
    <w:p w:rsidR="004D5624" w:rsidRPr="004D5624" w:rsidRDefault="004D5624" w:rsidP="004D5624">
      <w:pPr>
        <w:tabs>
          <w:tab w:val="left" w:pos="-1440"/>
        </w:tabs>
        <w:jc w:val="both"/>
        <w:rPr>
          <w:rFonts w:ascii="Arial" w:hAnsi="Arial" w:cs="Arial"/>
          <w:sz w:val="24"/>
          <w:szCs w:val="24"/>
          <w:u w:val="double"/>
        </w:rPr>
      </w:pPr>
      <w:r w:rsidRPr="004D5624">
        <w:rPr>
          <w:rFonts w:ascii="Arial" w:hAnsi="Arial" w:cs="Arial"/>
          <w:sz w:val="24"/>
          <w:szCs w:val="24"/>
          <w:u w:val="double"/>
        </w:rPr>
        <w:t>The board recognizes and supports the limitations on unauthorized duplication and use of copyrighted materials.  The board does not condone any infringement on the property rights of copyright owners.</w:t>
      </w:r>
    </w:p>
    <w:p w:rsidR="004D5624" w:rsidRPr="004D5624" w:rsidRDefault="00A853D8" w:rsidP="004D5624">
      <w:pPr>
        <w:spacing w:before="119" w:after="119"/>
      </w:pPr>
      <w:r>
        <w:rPr>
          <w:rFonts w:ascii="Arial" w:hAnsi="Arial"/>
          <w:sz w:val="24"/>
        </w:rPr>
        <w:t>All personnel employed by the Edenton-Chowan Board of Education will comply with the copyright laws of the United States.</w:t>
      </w:r>
      <w:r w:rsidR="004D5624">
        <w:t xml:space="preserve"> </w:t>
      </w:r>
      <w:r w:rsidR="004D5624" w:rsidRPr="004D5624">
        <w:rPr>
          <w:rFonts w:ascii="Arial" w:hAnsi="Arial" w:cs="Arial"/>
          <w:sz w:val="24"/>
          <w:szCs w:val="24"/>
          <w:u w:val="double"/>
        </w:rPr>
        <w:t xml:space="preserve">Employees, students, and visitors are prohibited from the use or duplication of any copyright materials not allowed by copyright law, fair use guidelines sanctioned by Congress, licenses, or contractual agreements.  Willful or serious violations also are considered to be in violation of expected standards of behavior for employees and students and may result in disciplinary action in accordance with board policy.  </w:t>
      </w:r>
    </w:p>
    <w:p w:rsidR="009D5BC4" w:rsidRPr="004D5624" w:rsidRDefault="00A853D8">
      <w:pPr>
        <w:spacing w:before="119" w:after="119"/>
        <w:rPr>
          <w:strike/>
        </w:rPr>
      </w:pPr>
      <w:r w:rsidRPr="004D5624">
        <w:rPr>
          <w:rFonts w:ascii="Arial" w:hAnsi="Arial"/>
          <w:strike/>
          <w:sz w:val="24"/>
        </w:rPr>
        <w:t>The Superintendent or designee shall develop and distribute guidelines for duplication of copyrighted materials which are congruent with provisions of federal law.</w:t>
      </w:r>
    </w:p>
    <w:p w:rsidR="009D5BC4" w:rsidRPr="004D5624" w:rsidRDefault="00A853D8">
      <w:pPr>
        <w:spacing w:before="119" w:after="119"/>
        <w:rPr>
          <w:strike/>
        </w:rPr>
      </w:pPr>
      <w:r w:rsidRPr="004D5624">
        <w:rPr>
          <w:rFonts w:ascii="Arial" w:hAnsi="Arial"/>
          <w:strike/>
          <w:sz w:val="24"/>
        </w:rPr>
        <w:t>All personnel shall adhere to these regulations and media coordinators should regularly prov</w:t>
      </w:r>
      <w:r w:rsidRPr="004D5624">
        <w:rPr>
          <w:rFonts w:ascii="Arial" w:hAnsi="Arial"/>
          <w:strike/>
          <w:sz w:val="24"/>
        </w:rPr>
        <w:t>ide teachers with information updating existing copyright laws and regulations.</w:t>
      </w:r>
    </w:p>
    <w:p w:rsidR="004D5624" w:rsidRPr="004D5624" w:rsidRDefault="004D5624" w:rsidP="004D5624">
      <w:pPr>
        <w:tabs>
          <w:tab w:val="left" w:pos="-1440"/>
        </w:tabs>
        <w:jc w:val="both"/>
        <w:rPr>
          <w:rFonts w:ascii="Arial" w:hAnsi="Arial" w:cs="Arial"/>
          <w:sz w:val="24"/>
          <w:szCs w:val="24"/>
        </w:rPr>
      </w:pPr>
    </w:p>
    <w:p w:rsidR="004D5624" w:rsidRPr="004D5624" w:rsidRDefault="004D5624" w:rsidP="004D5624">
      <w:pPr>
        <w:widowControl w:val="0"/>
        <w:numPr>
          <w:ilvl w:val="0"/>
          <w:numId w:val="2"/>
        </w:numPr>
        <w:tabs>
          <w:tab w:val="left" w:pos="-1440"/>
        </w:tabs>
        <w:spacing w:after="0" w:line="240" w:lineRule="auto"/>
        <w:ind w:hanging="720"/>
        <w:jc w:val="both"/>
        <w:rPr>
          <w:rFonts w:ascii="Arial" w:hAnsi="Arial" w:cs="Arial"/>
          <w:sz w:val="24"/>
          <w:szCs w:val="24"/>
        </w:rPr>
      </w:pPr>
      <w:r w:rsidRPr="004D5624">
        <w:rPr>
          <w:rFonts w:ascii="Arial" w:hAnsi="Arial" w:cs="Arial"/>
          <w:sz w:val="24"/>
          <w:szCs w:val="24"/>
        </w:rPr>
        <w:t>Unless allowed as “fair use” under federal law, permission must be acquired from the copyright owner prior to copying copyrighted material.  Fair use is based on the following standards:</w:t>
      </w:r>
    </w:p>
    <w:p w:rsidR="004D5624" w:rsidRPr="004D5624" w:rsidRDefault="004D5624" w:rsidP="004D5624">
      <w:pPr>
        <w:tabs>
          <w:tab w:val="left" w:pos="-1440"/>
        </w:tabs>
        <w:jc w:val="both"/>
        <w:rPr>
          <w:rFonts w:ascii="Arial" w:hAnsi="Arial" w:cs="Arial"/>
          <w:sz w:val="24"/>
          <w:szCs w:val="24"/>
        </w:rPr>
      </w:pPr>
    </w:p>
    <w:p w:rsidR="004D5624" w:rsidRPr="004D5624" w:rsidRDefault="004D5624" w:rsidP="004D5624">
      <w:pPr>
        <w:pStyle w:val="a"/>
        <w:numPr>
          <w:ilvl w:val="2"/>
          <w:numId w:val="1"/>
        </w:numPr>
        <w:tabs>
          <w:tab w:val="left" w:pos="-1440"/>
        </w:tabs>
        <w:jc w:val="both"/>
        <w:rPr>
          <w:rFonts w:ascii="Arial" w:hAnsi="Arial" w:cs="Arial"/>
          <w:szCs w:val="24"/>
        </w:rPr>
      </w:pPr>
      <w:r w:rsidRPr="004D5624">
        <w:rPr>
          <w:rFonts w:ascii="Arial" w:hAnsi="Arial" w:cs="Arial"/>
          <w:szCs w:val="24"/>
        </w:rPr>
        <w:t>the purpose and character of the use;</w:t>
      </w:r>
    </w:p>
    <w:p w:rsidR="004D5624" w:rsidRPr="004D5624" w:rsidRDefault="004D5624" w:rsidP="004D5624">
      <w:pPr>
        <w:pStyle w:val="a"/>
        <w:tabs>
          <w:tab w:val="left" w:pos="-1440"/>
        </w:tabs>
        <w:ind w:left="1440" w:firstLine="0"/>
        <w:jc w:val="both"/>
        <w:rPr>
          <w:rFonts w:ascii="Arial" w:hAnsi="Arial" w:cs="Arial"/>
          <w:szCs w:val="24"/>
        </w:rPr>
      </w:pPr>
    </w:p>
    <w:p w:rsidR="004D5624" w:rsidRPr="004D5624" w:rsidRDefault="004D5624" w:rsidP="004D5624">
      <w:pPr>
        <w:pStyle w:val="a"/>
        <w:numPr>
          <w:ilvl w:val="2"/>
          <w:numId w:val="1"/>
        </w:numPr>
        <w:tabs>
          <w:tab w:val="left" w:pos="-1440"/>
        </w:tabs>
        <w:jc w:val="both"/>
        <w:rPr>
          <w:rFonts w:ascii="Arial" w:hAnsi="Arial" w:cs="Arial"/>
          <w:szCs w:val="24"/>
        </w:rPr>
      </w:pPr>
      <w:r w:rsidRPr="004D5624">
        <w:rPr>
          <w:rFonts w:ascii="Arial" w:hAnsi="Arial" w:cs="Arial"/>
          <w:szCs w:val="24"/>
        </w:rPr>
        <w:t>the nature of the copyrighted work;</w:t>
      </w:r>
    </w:p>
    <w:p w:rsidR="004D5624" w:rsidRPr="004D5624" w:rsidRDefault="004D5624" w:rsidP="004D5624">
      <w:pPr>
        <w:pStyle w:val="a"/>
        <w:tabs>
          <w:tab w:val="left" w:pos="-1440"/>
        </w:tabs>
        <w:ind w:left="1440" w:firstLine="0"/>
        <w:jc w:val="both"/>
        <w:rPr>
          <w:rFonts w:ascii="Arial" w:hAnsi="Arial" w:cs="Arial"/>
          <w:szCs w:val="24"/>
        </w:rPr>
      </w:pPr>
    </w:p>
    <w:p w:rsidR="004D5624" w:rsidRPr="004D5624" w:rsidRDefault="004D5624" w:rsidP="004D5624">
      <w:pPr>
        <w:pStyle w:val="a"/>
        <w:numPr>
          <w:ilvl w:val="2"/>
          <w:numId w:val="1"/>
        </w:numPr>
        <w:tabs>
          <w:tab w:val="left" w:pos="-1440"/>
        </w:tabs>
        <w:jc w:val="both"/>
        <w:rPr>
          <w:rFonts w:ascii="Arial" w:hAnsi="Arial" w:cs="Arial"/>
          <w:szCs w:val="24"/>
        </w:rPr>
      </w:pPr>
      <w:r w:rsidRPr="004D5624">
        <w:rPr>
          <w:rFonts w:ascii="Arial" w:hAnsi="Arial" w:cs="Arial"/>
          <w:szCs w:val="24"/>
        </w:rPr>
        <w:t>the amount of and the substantiality of the portion used in relation to the copyrighted work as a whole; and</w:t>
      </w:r>
    </w:p>
    <w:p w:rsidR="004D5624" w:rsidRPr="004D5624" w:rsidRDefault="004D5624" w:rsidP="004D5624">
      <w:pPr>
        <w:pStyle w:val="a"/>
        <w:tabs>
          <w:tab w:val="left" w:pos="-1440"/>
        </w:tabs>
        <w:ind w:left="1440" w:firstLine="0"/>
        <w:jc w:val="both"/>
        <w:rPr>
          <w:rFonts w:ascii="Arial" w:hAnsi="Arial" w:cs="Arial"/>
          <w:szCs w:val="24"/>
        </w:rPr>
      </w:pPr>
    </w:p>
    <w:p w:rsidR="004D5624" w:rsidRPr="004D5624" w:rsidRDefault="004D5624" w:rsidP="004D5624">
      <w:pPr>
        <w:pStyle w:val="a"/>
        <w:numPr>
          <w:ilvl w:val="2"/>
          <w:numId w:val="1"/>
        </w:numPr>
        <w:tabs>
          <w:tab w:val="left" w:pos="-1440"/>
        </w:tabs>
        <w:jc w:val="both"/>
        <w:rPr>
          <w:rFonts w:ascii="Arial" w:hAnsi="Arial" w:cs="Arial"/>
          <w:szCs w:val="24"/>
        </w:rPr>
      </w:pPr>
      <w:r w:rsidRPr="004D5624">
        <w:rPr>
          <w:rFonts w:ascii="Arial" w:hAnsi="Arial" w:cs="Arial"/>
          <w:szCs w:val="24"/>
        </w:rPr>
        <w:t>the effect of the use upon the potential market for, or value of, the copyrighted work.</w:t>
      </w:r>
    </w:p>
    <w:p w:rsidR="004D5624" w:rsidRPr="004D5624" w:rsidRDefault="004D5624" w:rsidP="004D5624">
      <w:pPr>
        <w:tabs>
          <w:tab w:val="left" w:pos="-1440"/>
        </w:tabs>
        <w:jc w:val="both"/>
        <w:rPr>
          <w:rFonts w:ascii="Arial" w:hAnsi="Arial" w:cs="Arial"/>
          <w:sz w:val="24"/>
          <w:szCs w:val="24"/>
        </w:rPr>
      </w:pPr>
    </w:p>
    <w:p w:rsidR="004D5624" w:rsidRPr="004D5624" w:rsidRDefault="004D5624" w:rsidP="004D5624">
      <w:pPr>
        <w:widowControl w:val="0"/>
        <w:numPr>
          <w:ilvl w:val="0"/>
          <w:numId w:val="2"/>
        </w:numPr>
        <w:tabs>
          <w:tab w:val="left" w:pos="-1440"/>
        </w:tabs>
        <w:spacing w:after="0" w:line="240" w:lineRule="auto"/>
        <w:ind w:hanging="720"/>
        <w:jc w:val="both"/>
        <w:rPr>
          <w:rFonts w:ascii="Arial" w:hAnsi="Arial" w:cs="Arial"/>
          <w:sz w:val="24"/>
          <w:szCs w:val="24"/>
        </w:rPr>
      </w:pPr>
      <w:r w:rsidRPr="004D5624">
        <w:rPr>
          <w:rFonts w:ascii="Arial" w:hAnsi="Arial" w:cs="Arial"/>
          <w:sz w:val="24"/>
          <w:szCs w:val="24"/>
        </w:rPr>
        <w:t>The superintendent or designee shall provide information and training to personnel and students, as appropriate, on the fair use of copyrighted materials, including in the following circumstances:</w:t>
      </w:r>
    </w:p>
    <w:p w:rsidR="004D5624" w:rsidRPr="004D5624" w:rsidRDefault="004D5624" w:rsidP="004D5624">
      <w:pPr>
        <w:tabs>
          <w:tab w:val="left" w:pos="-1440"/>
        </w:tabs>
        <w:jc w:val="both"/>
        <w:rPr>
          <w:rFonts w:ascii="Arial" w:hAnsi="Arial" w:cs="Arial"/>
          <w:sz w:val="24"/>
          <w:szCs w:val="24"/>
        </w:rPr>
      </w:pPr>
    </w:p>
    <w:p w:rsidR="004D5624" w:rsidRPr="004D5624" w:rsidRDefault="004D5624" w:rsidP="004D5624">
      <w:pPr>
        <w:pStyle w:val="a"/>
        <w:numPr>
          <w:ilvl w:val="4"/>
          <w:numId w:val="1"/>
        </w:numPr>
        <w:tabs>
          <w:tab w:val="left" w:pos="-1440"/>
        </w:tabs>
        <w:jc w:val="both"/>
        <w:rPr>
          <w:rFonts w:ascii="Arial" w:hAnsi="Arial" w:cs="Arial"/>
          <w:szCs w:val="24"/>
        </w:rPr>
      </w:pPr>
      <w:r w:rsidRPr="004D5624">
        <w:rPr>
          <w:rFonts w:ascii="Arial" w:hAnsi="Arial" w:cs="Arial"/>
          <w:szCs w:val="24"/>
        </w:rPr>
        <w:t>single and multiple copying for instructional purposes;</w:t>
      </w:r>
    </w:p>
    <w:p w:rsidR="004D5624" w:rsidRPr="004D5624" w:rsidRDefault="004D5624" w:rsidP="004D5624">
      <w:pPr>
        <w:pStyle w:val="a"/>
        <w:tabs>
          <w:tab w:val="left" w:pos="-1440"/>
        </w:tabs>
        <w:ind w:left="1440" w:firstLine="0"/>
        <w:jc w:val="both"/>
        <w:rPr>
          <w:rFonts w:ascii="Arial" w:hAnsi="Arial" w:cs="Arial"/>
          <w:szCs w:val="24"/>
        </w:rPr>
      </w:pPr>
    </w:p>
    <w:p w:rsidR="004D5624" w:rsidRPr="004D5624" w:rsidRDefault="004D5624" w:rsidP="004D5624">
      <w:pPr>
        <w:pStyle w:val="a"/>
        <w:numPr>
          <w:ilvl w:val="4"/>
          <w:numId w:val="1"/>
        </w:numPr>
        <w:tabs>
          <w:tab w:val="left" w:pos="-1440"/>
        </w:tabs>
        <w:jc w:val="both"/>
        <w:rPr>
          <w:rFonts w:ascii="Arial" w:hAnsi="Arial" w:cs="Arial"/>
          <w:szCs w:val="24"/>
        </w:rPr>
      </w:pPr>
      <w:r w:rsidRPr="004D5624">
        <w:rPr>
          <w:rFonts w:ascii="Arial" w:hAnsi="Arial" w:cs="Arial"/>
          <w:szCs w:val="24"/>
        </w:rPr>
        <w:t>copying for performances and displays;</w:t>
      </w:r>
    </w:p>
    <w:p w:rsidR="004D5624" w:rsidRPr="004D5624" w:rsidRDefault="004D5624" w:rsidP="004D5624">
      <w:pPr>
        <w:pStyle w:val="a"/>
        <w:tabs>
          <w:tab w:val="left" w:pos="-1440"/>
        </w:tabs>
        <w:ind w:left="1440" w:firstLine="0"/>
        <w:jc w:val="both"/>
        <w:rPr>
          <w:rFonts w:ascii="Arial" w:hAnsi="Arial" w:cs="Arial"/>
          <w:szCs w:val="24"/>
        </w:rPr>
      </w:pPr>
    </w:p>
    <w:p w:rsidR="004D5624" w:rsidRPr="004D5624" w:rsidRDefault="004D5624" w:rsidP="004D5624">
      <w:pPr>
        <w:pStyle w:val="a"/>
        <w:numPr>
          <w:ilvl w:val="4"/>
          <w:numId w:val="1"/>
        </w:numPr>
        <w:tabs>
          <w:tab w:val="left" w:pos="-1440"/>
        </w:tabs>
        <w:jc w:val="both"/>
        <w:rPr>
          <w:rFonts w:ascii="Arial" w:hAnsi="Arial" w:cs="Arial"/>
          <w:szCs w:val="24"/>
        </w:rPr>
      </w:pPr>
      <w:r w:rsidRPr="004D5624">
        <w:rPr>
          <w:rFonts w:ascii="Arial" w:hAnsi="Arial" w:cs="Arial"/>
          <w:szCs w:val="24"/>
        </w:rPr>
        <w:t>off-air recording of copyrighted programs;</w:t>
      </w:r>
    </w:p>
    <w:p w:rsidR="004D5624" w:rsidRPr="004D5624" w:rsidRDefault="004D5624" w:rsidP="004D5624">
      <w:pPr>
        <w:pStyle w:val="a"/>
        <w:tabs>
          <w:tab w:val="left" w:pos="-1440"/>
        </w:tabs>
        <w:ind w:left="1440" w:firstLine="0"/>
        <w:jc w:val="both"/>
        <w:rPr>
          <w:rFonts w:ascii="Arial" w:hAnsi="Arial" w:cs="Arial"/>
          <w:szCs w:val="24"/>
        </w:rPr>
      </w:pPr>
    </w:p>
    <w:p w:rsidR="004D5624" w:rsidRPr="004D5624" w:rsidRDefault="004D5624" w:rsidP="004D5624">
      <w:pPr>
        <w:pStyle w:val="a"/>
        <w:numPr>
          <w:ilvl w:val="4"/>
          <w:numId w:val="1"/>
        </w:numPr>
        <w:tabs>
          <w:tab w:val="left" w:pos="-1440"/>
        </w:tabs>
        <w:jc w:val="both"/>
        <w:rPr>
          <w:rFonts w:ascii="Arial" w:hAnsi="Arial" w:cs="Arial"/>
          <w:szCs w:val="24"/>
        </w:rPr>
      </w:pPr>
      <w:r w:rsidRPr="004D5624">
        <w:rPr>
          <w:rFonts w:ascii="Arial" w:hAnsi="Arial" w:cs="Arial"/>
          <w:szCs w:val="24"/>
        </w:rPr>
        <w:lastRenderedPageBreak/>
        <w:t>use of “for home use only” videotapes or DVDs;</w:t>
      </w:r>
    </w:p>
    <w:p w:rsidR="004D5624" w:rsidRPr="004D5624" w:rsidRDefault="004D5624" w:rsidP="004D5624">
      <w:pPr>
        <w:pStyle w:val="a"/>
        <w:tabs>
          <w:tab w:val="left" w:pos="-1440"/>
        </w:tabs>
        <w:ind w:left="1440" w:firstLine="0"/>
        <w:jc w:val="both"/>
        <w:rPr>
          <w:rFonts w:ascii="Arial" w:hAnsi="Arial" w:cs="Arial"/>
          <w:szCs w:val="24"/>
        </w:rPr>
      </w:pPr>
    </w:p>
    <w:p w:rsidR="004D5624" w:rsidRPr="004D5624" w:rsidRDefault="004D5624" w:rsidP="004D5624">
      <w:pPr>
        <w:pStyle w:val="a"/>
        <w:numPr>
          <w:ilvl w:val="4"/>
          <w:numId w:val="1"/>
        </w:numPr>
        <w:tabs>
          <w:tab w:val="left" w:pos="-1440"/>
        </w:tabs>
        <w:jc w:val="both"/>
        <w:rPr>
          <w:rFonts w:ascii="Arial" w:hAnsi="Arial" w:cs="Arial"/>
          <w:szCs w:val="24"/>
        </w:rPr>
      </w:pPr>
      <w:r w:rsidRPr="004D5624">
        <w:rPr>
          <w:rFonts w:ascii="Arial" w:hAnsi="Arial" w:cs="Arial"/>
          <w:szCs w:val="24"/>
        </w:rPr>
        <w:t xml:space="preserve">computer software; </w:t>
      </w:r>
    </w:p>
    <w:p w:rsidR="004D5624" w:rsidRPr="004D5624" w:rsidRDefault="004D5624" w:rsidP="004D5624">
      <w:pPr>
        <w:pStyle w:val="a"/>
        <w:tabs>
          <w:tab w:val="left" w:pos="-1440"/>
        </w:tabs>
        <w:ind w:left="1440" w:firstLine="0"/>
        <w:jc w:val="both"/>
        <w:rPr>
          <w:rFonts w:ascii="Arial" w:hAnsi="Arial" w:cs="Arial"/>
          <w:szCs w:val="24"/>
        </w:rPr>
      </w:pPr>
    </w:p>
    <w:p w:rsidR="004D5624" w:rsidRPr="004D5624" w:rsidRDefault="004D5624" w:rsidP="004D5624">
      <w:pPr>
        <w:pStyle w:val="a"/>
        <w:numPr>
          <w:ilvl w:val="4"/>
          <w:numId w:val="1"/>
        </w:numPr>
        <w:tabs>
          <w:tab w:val="left" w:pos="-1440"/>
        </w:tabs>
        <w:jc w:val="both"/>
        <w:rPr>
          <w:rFonts w:ascii="Arial" w:hAnsi="Arial" w:cs="Arial"/>
          <w:szCs w:val="24"/>
        </w:rPr>
      </w:pPr>
      <w:r w:rsidRPr="004D5624">
        <w:rPr>
          <w:rFonts w:ascii="Arial" w:hAnsi="Arial" w:cs="Arial"/>
          <w:szCs w:val="24"/>
        </w:rPr>
        <w:t xml:space="preserve">copyrighted materials on the Internet and online databases; </w:t>
      </w:r>
    </w:p>
    <w:p w:rsidR="004D5624" w:rsidRPr="004D5624" w:rsidRDefault="004D5624" w:rsidP="004D5624">
      <w:pPr>
        <w:pStyle w:val="a"/>
        <w:tabs>
          <w:tab w:val="left" w:pos="-1440"/>
        </w:tabs>
        <w:ind w:left="1440" w:firstLine="0"/>
        <w:jc w:val="both"/>
        <w:rPr>
          <w:rFonts w:ascii="Arial" w:hAnsi="Arial" w:cs="Arial"/>
          <w:szCs w:val="24"/>
        </w:rPr>
      </w:pPr>
    </w:p>
    <w:p w:rsidR="004D5624" w:rsidRPr="004D5624" w:rsidRDefault="004D5624" w:rsidP="004D5624">
      <w:pPr>
        <w:pStyle w:val="a"/>
        <w:numPr>
          <w:ilvl w:val="4"/>
          <w:numId w:val="1"/>
        </w:numPr>
        <w:tabs>
          <w:tab w:val="left" w:pos="-1440"/>
        </w:tabs>
        <w:jc w:val="both"/>
        <w:rPr>
          <w:rFonts w:ascii="Arial" w:hAnsi="Arial" w:cs="Arial"/>
          <w:szCs w:val="24"/>
        </w:rPr>
      </w:pPr>
      <w:r w:rsidRPr="004D5624">
        <w:rPr>
          <w:rFonts w:ascii="Arial" w:hAnsi="Arial" w:cs="Arial"/>
          <w:szCs w:val="24"/>
        </w:rPr>
        <w:t>reproduction and loan of copyrighted materials by school media centers; and</w:t>
      </w:r>
    </w:p>
    <w:p w:rsidR="004D5624" w:rsidRPr="004D5624" w:rsidRDefault="004D5624" w:rsidP="004D5624">
      <w:pPr>
        <w:pStyle w:val="ListParagraph"/>
        <w:rPr>
          <w:rFonts w:ascii="Arial" w:hAnsi="Arial" w:cs="Arial"/>
          <w:szCs w:val="24"/>
        </w:rPr>
      </w:pPr>
    </w:p>
    <w:p w:rsidR="004D5624" w:rsidRPr="004D5624" w:rsidRDefault="004D5624" w:rsidP="004D5624">
      <w:pPr>
        <w:pStyle w:val="a"/>
        <w:numPr>
          <w:ilvl w:val="4"/>
          <w:numId w:val="1"/>
        </w:numPr>
        <w:tabs>
          <w:tab w:val="left" w:pos="-1440"/>
        </w:tabs>
        <w:jc w:val="both"/>
        <w:rPr>
          <w:rFonts w:ascii="Arial" w:hAnsi="Arial" w:cs="Arial"/>
          <w:szCs w:val="24"/>
        </w:rPr>
      </w:pPr>
      <w:r w:rsidRPr="004D5624">
        <w:rPr>
          <w:rFonts w:ascii="Arial" w:hAnsi="Arial" w:cs="Arial"/>
          <w:szCs w:val="24"/>
        </w:rPr>
        <w:t xml:space="preserve">preparation of educational multimedia projects using portions of copyrighted works.  </w:t>
      </w:r>
    </w:p>
    <w:p w:rsidR="004D5624" w:rsidRPr="004D5624" w:rsidRDefault="004D5624" w:rsidP="004D5624">
      <w:pPr>
        <w:tabs>
          <w:tab w:val="left" w:pos="-1440"/>
        </w:tabs>
        <w:jc w:val="both"/>
        <w:rPr>
          <w:rFonts w:ascii="Arial" w:hAnsi="Arial" w:cs="Arial"/>
          <w:sz w:val="24"/>
          <w:szCs w:val="24"/>
        </w:rPr>
      </w:pPr>
    </w:p>
    <w:p w:rsidR="004D5624" w:rsidRPr="004D5624" w:rsidRDefault="004D5624" w:rsidP="004D5624">
      <w:pPr>
        <w:tabs>
          <w:tab w:val="left" w:pos="-1440"/>
        </w:tabs>
        <w:jc w:val="both"/>
        <w:rPr>
          <w:rFonts w:ascii="Arial" w:hAnsi="Arial" w:cs="Arial"/>
          <w:sz w:val="24"/>
          <w:szCs w:val="24"/>
        </w:rPr>
      </w:pPr>
      <w:r w:rsidRPr="004D5624">
        <w:rPr>
          <w:rFonts w:ascii="Arial" w:hAnsi="Arial" w:cs="Arial"/>
          <w:sz w:val="24"/>
          <w:szCs w:val="24"/>
        </w:rPr>
        <w:t>Legal References:  17 U.S.C. 101, 102, 106, 108, 110, 117</w:t>
      </w:r>
      <w:r>
        <w:rPr>
          <w:rFonts w:ascii="Arial" w:hAnsi="Arial" w:cs="Arial"/>
          <w:sz w:val="24"/>
          <w:szCs w:val="24"/>
        </w:rPr>
        <w:t xml:space="preserve">, </w:t>
      </w:r>
      <w:r w:rsidRPr="004D5624">
        <w:rPr>
          <w:rFonts w:ascii="Arial" w:hAnsi="Arial"/>
          <w:strike/>
          <w:sz w:val="24"/>
        </w:rPr>
        <w:t>G.S. 115C-36</w:t>
      </w:r>
    </w:p>
    <w:p w:rsidR="009D5BC4" w:rsidRDefault="00A853D8">
      <w:pPr>
        <w:spacing w:before="119" w:after="300"/>
      </w:pPr>
      <w:r>
        <w:rPr>
          <w:rFonts w:ascii="Arial" w:hAnsi="Arial"/>
          <w:sz w:val="24"/>
        </w:rPr>
        <w:t>ADOPTED: August 2, 2004</w:t>
      </w:r>
    </w:p>
    <w:p w:rsidR="009D5BC4" w:rsidRDefault="009D5BC4">
      <w:pPr>
        <w:pBdr>
          <w:top w:val="single" w:sz="4" w:space="0" w:color="auto"/>
        </w:pBdr>
      </w:pPr>
    </w:p>
    <w:p w:rsidR="009D5BC4" w:rsidRDefault="00A853D8">
      <w:pPr>
        <w:spacing w:before="750"/>
        <w:jc w:val="center"/>
      </w:pPr>
      <w:r>
        <w:rPr>
          <w:rFonts w:ascii="Arial" w:hAnsi="Arial"/>
          <w:b/>
          <w:color w:val="800000"/>
          <w:sz w:val="24"/>
        </w:rPr>
        <w:t>Edenton-Chowan Schools</w:t>
      </w:r>
    </w:p>
    <w:sectPr w:rsidR="009D5B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72CC0"/>
    <w:multiLevelType w:val="hybridMultilevel"/>
    <w:tmpl w:val="EA80E6B0"/>
    <w:lvl w:ilvl="0" w:tplc="6C2069F2">
      <w:start w:val="1"/>
      <w:numFmt w:val="upperLetter"/>
      <w:lvlText w:val="%1."/>
      <w:lvlJc w:val="left"/>
      <w:pPr>
        <w:tabs>
          <w:tab w:val="num" w:pos="720"/>
        </w:tabs>
        <w:ind w:left="720" w:hanging="720"/>
      </w:pPr>
      <w:rPr>
        <w:rFonts w:hint="default"/>
        <w:b/>
        <w:i w:val="0"/>
      </w:rPr>
    </w:lvl>
    <w:lvl w:ilvl="1" w:tplc="F3523FAE">
      <w:start w:val="1"/>
      <w:numFmt w:val="decimal"/>
      <w:lvlText w:val="%2."/>
      <w:lvlJc w:val="left"/>
      <w:pPr>
        <w:tabs>
          <w:tab w:val="num" w:pos="1440"/>
        </w:tabs>
        <w:ind w:left="1440" w:hanging="720"/>
      </w:pPr>
      <w:rPr>
        <w:rFonts w:hint="default"/>
        <w:b w:val="0"/>
        <w:i w:val="0"/>
      </w:rPr>
    </w:lvl>
    <w:lvl w:ilvl="2" w:tplc="CF5456F6">
      <w:start w:val="1"/>
      <w:numFmt w:val="lowerLetter"/>
      <w:lvlText w:val="%3."/>
      <w:lvlJc w:val="left"/>
      <w:pPr>
        <w:tabs>
          <w:tab w:val="num" w:pos="2160"/>
        </w:tabs>
        <w:ind w:left="2160" w:hanging="720"/>
      </w:pPr>
      <w:rPr>
        <w:rFonts w:hint="default"/>
        <w:b w:val="0"/>
        <w:i w:val="0"/>
      </w:rPr>
    </w:lvl>
    <w:lvl w:ilvl="3" w:tplc="44D0329C">
      <w:start w:val="2"/>
      <w:numFmt w:val="decimal"/>
      <w:lvlText w:val="%4."/>
      <w:lvlJc w:val="left"/>
      <w:pPr>
        <w:tabs>
          <w:tab w:val="num" w:pos="1440"/>
        </w:tabs>
        <w:ind w:left="1440" w:hanging="720"/>
      </w:pPr>
      <w:rPr>
        <w:rFonts w:hint="default"/>
        <w:b w:val="0"/>
        <w:i w:val="0"/>
      </w:rPr>
    </w:lvl>
    <w:lvl w:ilvl="4" w:tplc="A1AEFD74">
      <w:start w:val="1"/>
      <w:numFmt w:val="lowerLetter"/>
      <w:lvlText w:val="%5."/>
      <w:lvlJc w:val="left"/>
      <w:pPr>
        <w:tabs>
          <w:tab w:val="num" w:pos="2160"/>
        </w:tabs>
        <w:ind w:left="2160" w:hanging="720"/>
      </w:pPr>
      <w:rPr>
        <w:rFonts w:hint="default"/>
        <w:b w:val="0"/>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57E5135"/>
    <w:multiLevelType w:val="hybridMultilevel"/>
    <w:tmpl w:val="4F0276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BC4"/>
    <w:rsid w:val="004D5624"/>
    <w:rsid w:val="009D5BC4"/>
    <w:rsid w:val="00A85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9D04F"/>
  <w15:docId w15:val="{24E5E4BB-C6A8-42F7-BE81-A6BB566FD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 w:type="paragraph" w:customStyle="1" w:styleId="a">
    <w:name w:val="_"/>
    <w:basedOn w:val="Normal"/>
    <w:rsid w:val="004D5624"/>
    <w:pPr>
      <w:widowControl w:val="0"/>
      <w:spacing w:after="0" w:line="240" w:lineRule="auto"/>
      <w:ind w:left="720" w:hanging="720"/>
    </w:pPr>
    <w:rPr>
      <w:rFonts w:ascii="CG Times" w:eastAsia="Times New Roman" w:hAnsi="CG Times" w:cs="Times New Roman"/>
      <w:snapToGrid w:val="0"/>
      <w:sz w:val="24"/>
      <w:szCs w:val="20"/>
    </w:rPr>
  </w:style>
  <w:style w:type="paragraph" w:styleId="ListParagraph">
    <w:name w:val="List Paragraph"/>
    <w:basedOn w:val="Normal"/>
    <w:uiPriority w:val="34"/>
    <w:qFormat/>
    <w:rsid w:val="004D5624"/>
    <w:pPr>
      <w:widowControl w:val="0"/>
      <w:spacing w:after="0" w:line="240" w:lineRule="auto"/>
      <w:ind w:left="720"/>
      <w:contextualSpacing/>
    </w:pPr>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Rob Jackson</dc:creator>
  <cp:lastModifiedBy>rjackson</cp:lastModifiedBy>
  <cp:revision>2</cp:revision>
  <dcterms:created xsi:type="dcterms:W3CDTF">2018-03-03T00:32:00Z</dcterms:created>
  <dcterms:modified xsi:type="dcterms:W3CDTF">2018-03-03T00:32:00Z</dcterms:modified>
</cp:coreProperties>
</file>